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45C58" w14:textId="08C319DD" w:rsidR="00D6777E" w:rsidRPr="003367D6" w:rsidRDefault="000B1BFB" w:rsidP="005F2B76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3367D6">
        <w:rPr>
          <w:rFonts w:ascii="Calibri" w:hAnsi="Calibri" w:cs="Calibri"/>
          <w:b/>
          <w:bCs/>
          <w:sz w:val="24"/>
          <w:szCs w:val="24"/>
        </w:rPr>
        <w:t>Kulturhuset</w:t>
      </w:r>
      <w:r w:rsidR="005F2B76">
        <w:rPr>
          <w:rFonts w:ascii="Calibri" w:hAnsi="Calibri" w:cs="Calibri"/>
          <w:b/>
          <w:bCs/>
          <w:sz w:val="24"/>
          <w:szCs w:val="24"/>
        </w:rPr>
        <w:t xml:space="preserve"> kl. 18 – 19.30</w:t>
      </w:r>
    </w:p>
    <w:p w14:paraId="21D781B9" w14:textId="1EA4D1A6" w:rsidR="00EC5607" w:rsidRPr="00F80362" w:rsidRDefault="00F80362" w:rsidP="007E0860">
      <w:pPr>
        <w:tabs>
          <w:tab w:val="left" w:pos="10635"/>
        </w:tabs>
        <w:rPr>
          <w:rFonts w:ascii="Calibri" w:hAnsi="Calibri" w:cs="Calibri"/>
          <w:b/>
          <w:bCs/>
          <w:sz w:val="24"/>
          <w:szCs w:val="24"/>
        </w:rPr>
      </w:pPr>
      <w:r w:rsidRPr="00F80362">
        <w:rPr>
          <w:rFonts w:ascii="Calibri" w:hAnsi="Calibri" w:cs="Calibri"/>
          <w:b/>
          <w:bCs/>
          <w:sz w:val="24"/>
          <w:szCs w:val="24"/>
        </w:rPr>
        <w:t>Mødedato</w:t>
      </w:r>
      <w:r w:rsidR="005318CB">
        <w:rPr>
          <w:rFonts w:ascii="Calibri" w:hAnsi="Calibri" w:cs="Calibri"/>
          <w:b/>
          <w:bCs/>
          <w:sz w:val="24"/>
          <w:szCs w:val="24"/>
        </w:rPr>
        <w:t>: 9. marts 2026</w:t>
      </w:r>
      <w:r w:rsidR="007E0860" w:rsidRPr="00F80362">
        <w:rPr>
          <w:rFonts w:ascii="Calibri" w:hAnsi="Calibri" w:cs="Calibri"/>
          <w:b/>
          <w:bCs/>
          <w:sz w:val="24"/>
          <w:szCs w:val="24"/>
        </w:rPr>
        <w:tab/>
      </w:r>
    </w:p>
    <w:p w14:paraId="6398634E" w14:textId="77777777" w:rsidR="005D3AFB" w:rsidRPr="00FE2F35" w:rsidRDefault="005D3AFB">
      <w:pPr>
        <w:rPr>
          <w:rFonts w:ascii="Calibri" w:hAnsi="Calibri" w:cs="Calibri"/>
          <w:color w:val="000000" w:themeColor="text1"/>
          <w:sz w:val="24"/>
          <w:szCs w:val="24"/>
        </w:rPr>
      </w:pPr>
    </w:p>
    <w:tbl>
      <w:tblPr>
        <w:tblStyle w:val="Tabel-Gitter"/>
        <w:tblW w:w="15446" w:type="dxa"/>
        <w:tblLayout w:type="fixed"/>
        <w:tblLook w:val="04A0" w:firstRow="1" w:lastRow="0" w:firstColumn="1" w:lastColumn="0" w:noHBand="0" w:noVBand="1"/>
      </w:tblPr>
      <w:tblGrid>
        <w:gridCol w:w="3510"/>
        <w:gridCol w:w="4820"/>
        <w:gridCol w:w="2126"/>
        <w:gridCol w:w="4990"/>
      </w:tblGrid>
      <w:tr w:rsidR="0092446E" w:rsidRPr="00A35D34" w14:paraId="4B341F29" w14:textId="77777777" w:rsidTr="000C36F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A404" w14:textId="77777777"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EMNE: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10E2" w14:textId="77777777"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BESKRIVELSE:</w:t>
            </w:r>
          </w:p>
          <w:p w14:paraId="18E7895E" w14:textId="77777777"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97C5" w14:textId="77777777"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ANSVARLIG:</w:t>
            </w:r>
          </w:p>
        </w:tc>
        <w:tc>
          <w:tcPr>
            <w:tcW w:w="4990" w:type="dxa"/>
          </w:tcPr>
          <w:p w14:paraId="24041205" w14:textId="676C7996" w:rsidR="0092446E" w:rsidRPr="00A35D34" w:rsidRDefault="008D3C1D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REFERAT:</w:t>
            </w:r>
          </w:p>
        </w:tc>
      </w:tr>
      <w:tr w:rsidR="0092446E" w:rsidRPr="00A35D34" w14:paraId="1C19E925" w14:textId="77777777" w:rsidTr="000C36FC">
        <w:tc>
          <w:tcPr>
            <w:tcW w:w="3510" w:type="dxa"/>
            <w:tcBorders>
              <w:top w:val="single" w:sz="4" w:space="0" w:color="auto"/>
            </w:tcBorders>
          </w:tcPr>
          <w:p w14:paraId="299C3D77" w14:textId="77777777"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Velkomst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14:paraId="69EEC257" w14:textId="6A456109" w:rsidR="0092446E" w:rsidRPr="00A35D34" w:rsidRDefault="008D3C1D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Lasse indkalder til mødet – skal vi have en fast mødeleder og referent eller skal det bestemmes på mødet?</w:t>
            </w:r>
          </w:p>
          <w:p w14:paraId="07A261B8" w14:textId="77777777" w:rsidR="0092446E" w:rsidRPr="00A35D34" w:rsidRDefault="0092446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7B8B88B6" w14:textId="77777777" w:rsidR="0092446E" w:rsidRPr="00A35D34" w:rsidRDefault="0092446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3308A927" w14:textId="77777777" w:rsidR="0092446E" w:rsidRPr="00A35D34" w:rsidRDefault="0092446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E4DFA88" w14:textId="3BDB1B18" w:rsidR="0092446E" w:rsidRPr="00313E86" w:rsidRDefault="008D3C1D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13E8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ALLE</w:t>
            </w:r>
          </w:p>
        </w:tc>
        <w:tc>
          <w:tcPr>
            <w:tcW w:w="4990" w:type="dxa"/>
          </w:tcPr>
          <w:p w14:paraId="2F0003E9" w14:textId="77777777" w:rsidR="00B22589" w:rsidRPr="005C73E9" w:rsidRDefault="00A74EF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C73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Lasse er fast mødeindkalder</w:t>
            </w:r>
          </w:p>
          <w:p w14:paraId="40912A8B" w14:textId="5E5C4CB0" w:rsidR="00A74EFE" w:rsidRPr="00A35D34" w:rsidRDefault="00A74EF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5C73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Kirsten er fast referent,</w:t>
            </w:r>
            <w:r w:rsidR="000C0ED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Dorthe er suppleant</w:t>
            </w:r>
          </w:p>
        </w:tc>
      </w:tr>
      <w:tr w:rsidR="0092446E" w:rsidRPr="00A35D34" w14:paraId="7F836FB8" w14:textId="77777777" w:rsidTr="000C36FC">
        <w:tc>
          <w:tcPr>
            <w:tcW w:w="3510" w:type="dxa"/>
          </w:tcPr>
          <w:p w14:paraId="05C92F08" w14:textId="77777777" w:rsidR="0092446E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Status i detailhandlen </w:t>
            </w:r>
            <w:r w:rsidR="003367D6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i Nr. Nebel</w:t>
            </w:r>
          </w:p>
          <w:p w14:paraId="2911F155" w14:textId="25CAB70E" w:rsidR="003367D6" w:rsidRPr="00A35D34" w:rsidRDefault="003367D6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14:paraId="29425D50" w14:textId="77777777" w:rsidR="0092446E" w:rsidRDefault="008D3C1D" w:rsidP="003367D6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Vækst i vest arbejder med at optimere handlen og få fyldt tomme lokaler</w:t>
            </w:r>
          </w:p>
          <w:p w14:paraId="00C80BF3" w14:textId="77777777" w:rsidR="000C36FC" w:rsidRDefault="000C36FC" w:rsidP="003367D6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Hvad er status?</w:t>
            </w:r>
          </w:p>
          <w:p w14:paraId="4AA35B7C" w14:textId="2C0FA782" w:rsidR="000C36FC" w:rsidRPr="00A35D34" w:rsidRDefault="000C36FC" w:rsidP="003367D6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26" w:type="dxa"/>
          </w:tcPr>
          <w:p w14:paraId="77F9859A" w14:textId="2D4AC72A" w:rsidR="0092446E" w:rsidRPr="00313E86" w:rsidRDefault="000C36FC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Ole,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butiksindeha-vere</w:t>
            </w:r>
            <w:proofErr w:type="spellEnd"/>
          </w:p>
        </w:tc>
        <w:tc>
          <w:tcPr>
            <w:tcW w:w="4990" w:type="dxa"/>
          </w:tcPr>
          <w:p w14:paraId="421CB865" w14:textId="77777777" w:rsidR="002128FB" w:rsidRDefault="00A74EF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Turisterne begynder at komme, men omsætningen er ikke helt oppe endnu.</w:t>
            </w:r>
          </w:p>
          <w:p w14:paraId="7EFBA3E1" w14:textId="77777777" w:rsidR="00A74EFE" w:rsidRDefault="00A74EF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6EA3E373" w14:textId="5F4DA7D7" w:rsidR="00A74EFE" w:rsidRDefault="00A74EF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Cafeen i Frøjks lokaler har </w:t>
            </w:r>
            <w:r w:rsidR="00931C6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endnu ikke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fået de nødvendige tilladelser</w:t>
            </w:r>
            <w:r w:rsidR="00931C6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til at åbne</w:t>
            </w:r>
          </w:p>
          <w:p w14:paraId="150D9189" w14:textId="77777777" w:rsidR="00931C6B" w:rsidRDefault="00931C6B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4F913BE6" w14:textId="77777777" w:rsidR="00A74EFE" w:rsidRDefault="00A74EF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Vækst i vest arbejder på at entrere med en konsulent, der kan hjælpe med at optimere butikkernes omsætning – butikkerne skal selv betale for konsulentbistanden</w:t>
            </w:r>
          </w:p>
          <w:p w14:paraId="39D71E1F" w14:textId="77777777" w:rsidR="00A74EFE" w:rsidRDefault="00A74EF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66CD2095" w14:textId="77777777" w:rsidR="00A74EFE" w:rsidRDefault="00A74EF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Lokalgavekort fungerer godt og ligeledes gør lokalgaver</w:t>
            </w:r>
          </w:p>
          <w:p w14:paraId="03877AEC" w14:textId="336D0CE9" w:rsidR="00A74EFE" w:rsidRPr="00A74EFE" w:rsidRDefault="00A74EF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B45F80" w:rsidRPr="00A35D34" w14:paraId="091837AC" w14:textId="77777777" w:rsidTr="000C36FC">
        <w:tc>
          <w:tcPr>
            <w:tcW w:w="3510" w:type="dxa"/>
          </w:tcPr>
          <w:p w14:paraId="389FB71B" w14:textId="77777777" w:rsidR="00B45F80" w:rsidRPr="00A35D34" w:rsidRDefault="00B45F80" w:rsidP="00B45F80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Nyt fra</w:t>
            </w:r>
          </w:p>
          <w:p w14:paraId="624055A2" w14:textId="77777777" w:rsidR="00B45F80" w:rsidRDefault="00B45F80" w:rsidP="00B45F80">
            <w:pPr>
              <w:pStyle w:val="Listeafsnit"/>
              <w:numPr>
                <w:ilvl w:val="0"/>
                <w:numId w:val="5"/>
              </w:num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Pr="0037236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andelsstands-foreningen</w:t>
            </w:r>
            <w:proofErr w:type="spellEnd"/>
          </w:p>
          <w:p w14:paraId="592204FC" w14:textId="77777777" w:rsidR="00B45F80" w:rsidRPr="00372360" w:rsidRDefault="00B45F80" w:rsidP="00B45F80">
            <w:pPr>
              <w:pStyle w:val="Listeafsni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09262F49" w14:textId="77777777" w:rsidR="00B45F80" w:rsidRDefault="00B45F80" w:rsidP="00B45F80">
            <w:pPr>
              <w:pStyle w:val="Listeafsnit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Udviklingsrådet</w:t>
            </w:r>
          </w:p>
          <w:p w14:paraId="18F0C10A" w14:textId="77777777" w:rsidR="00B45F80" w:rsidRPr="00A35D34" w:rsidRDefault="00B45F80" w:rsidP="00B45F80">
            <w:pPr>
              <w:pStyle w:val="Listeafsni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672A54FA" w14:textId="77777777" w:rsidR="00B45F80" w:rsidRDefault="00B45F80" w:rsidP="00B45F80">
            <w:pPr>
              <w:pStyle w:val="Listeafsnit"/>
              <w:numPr>
                <w:ilvl w:val="0"/>
                <w:numId w:val="6"/>
              </w:num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Kommunen</w:t>
            </w:r>
          </w:p>
          <w:p w14:paraId="63339F42" w14:textId="77777777" w:rsidR="00B45F80" w:rsidRPr="00A35D34" w:rsidRDefault="00B45F80" w:rsidP="00E4337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4820" w:type="dxa"/>
          </w:tcPr>
          <w:p w14:paraId="4E718C94" w14:textId="77777777" w:rsidR="00B45F80" w:rsidRDefault="00B45F80" w:rsidP="00043B3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26" w:type="dxa"/>
          </w:tcPr>
          <w:p w14:paraId="752AEF4A" w14:textId="77777777" w:rsidR="00B45F80" w:rsidRPr="00313E86" w:rsidRDefault="00B45F80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990" w:type="dxa"/>
          </w:tcPr>
          <w:p w14:paraId="3A12D536" w14:textId="7729CC24" w:rsidR="00B45F80" w:rsidRDefault="00227FF8">
            <w:pPr>
              <w:rPr>
                <w:rFonts w:ascii="Calibri" w:hAnsi="Calibri" w:cs="Calibri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 w:val="24"/>
                <w:szCs w:val="24"/>
                <w:u w:val="single"/>
              </w:rPr>
              <w:t>Handelstandsforeningen</w:t>
            </w:r>
            <w:proofErr w:type="spellEnd"/>
          </w:p>
          <w:p w14:paraId="5352A703" w14:textId="77777777" w:rsidR="004E5830" w:rsidRPr="00227FF8" w:rsidRDefault="004E5830">
            <w:pPr>
              <w:rPr>
                <w:rFonts w:ascii="Calibri" w:hAnsi="Calibri" w:cs="Calibri"/>
                <w:color w:val="000000" w:themeColor="text1"/>
                <w:sz w:val="24"/>
                <w:szCs w:val="24"/>
                <w:u w:val="single"/>
              </w:rPr>
            </w:pPr>
          </w:p>
          <w:p w14:paraId="1C629930" w14:textId="77777777" w:rsidR="00A74EFE" w:rsidRPr="005C73E9" w:rsidRDefault="00A74EF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C73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28/3 </w:t>
            </w:r>
            <w:proofErr w:type="spellStart"/>
            <w:r w:rsidRPr="005C73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Newl</w:t>
            </w:r>
            <w:proofErr w:type="spellEnd"/>
            <w:r w:rsidRPr="005C73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går amok</w:t>
            </w:r>
          </w:p>
          <w:p w14:paraId="2CE70FD4" w14:textId="77777777" w:rsidR="00A74EFE" w:rsidRPr="005C73E9" w:rsidRDefault="00A74EF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7B180B89" w14:textId="55ED4E87" w:rsidR="00A74EFE" w:rsidRDefault="005C73E9" w:rsidP="005C73E9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C73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1/5 </w:t>
            </w:r>
            <w:r w:rsidR="00A74EFE" w:rsidRPr="005C73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vinsmagning</w:t>
            </w:r>
          </w:p>
          <w:p w14:paraId="58FA3B1A" w14:textId="77777777" w:rsidR="00CD11F8" w:rsidRPr="005C73E9" w:rsidRDefault="00CD11F8" w:rsidP="005C73E9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3BC59A51" w14:textId="2B909DFA" w:rsidR="00A74EFE" w:rsidRPr="005C73E9" w:rsidRDefault="00A74EFE" w:rsidP="00A74EF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C73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Gode ideer til arrangementer</w:t>
            </w:r>
            <w:r w:rsidR="00CD11F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, der kan spredes ud </w:t>
            </w:r>
            <w:r w:rsidRPr="005C73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 hele byen modtages.</w:t>
            </w:r>
          </w:p>
          <w:p w14:paraId="76B00538" w14:textId="77777777" w:rsidR="00A74EFE" w:rsidRPr="005C73E9" w:rsidRDefault="00A74EFE" w:rsidP="00A74EF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16147F1F" w14:textId="77777777" w:rsidR="00A74EFE" w:rsidRPr="005C73E9" w:rsidRDefault="00A74EFE" w:rsidP="00A74EF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C73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Lasse vil gerne deltage i Handelsstandsforeningens næste møde dels for at repræsentere Borgerforeningen og for at repræsentere udviklingsrådet</w:t>
            </w:r>
          </w:p>
          <w:p w14:paraId="1A950471" w14:textId="77777777" w:rsidR="00A74EFE" w:rsidRPr="005C73E9" w:rsidRDefault="00A74EFE" w:rsidP="00A74EF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62A26826" w14:textId="04527F09" w:rsidR="005C73E9" w:rsidRPr="005C73E9" w:rsidRDefault="00A74EFE" w:rsidP="00A74EF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C73E9">
              <w:rPr>
                <w:rFonts w:ascii="Calibri" w:hAnsi="Calibri" w:cs="Calibri"/>
                <w:color w:val="000000" w:themeColor="text1"/>
                <w:sz w:val="24"/>
                <w:szCs w:val="24"/>
                <w:u w:val="single"/>
              </w:rPr>
              <w:t>Udviklingsrådet</w:t>
            </w:r>
            <w:r w:rsidRPr="005C73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– generalforsamling 19/3</w:t>
            </w:r>
            <w:r w:rsidR="005C73E9" w:rsidRPr="005C73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på Henne Kro</w:t>
            </w:r>
          </w:p>
          <w:p w14:paraId="7CEEEC11" w14:textId="77777777" w:rsidR="005C73E9" w:rsidRPr="005C73E9" w:rsidRDefault="005C73E9" w:rsidP="00A74EF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4C3D46E4" w14:textId="113E7374" w:rsidR="005C73E9" w:rsidRPr="005C73E9" w:rsidRDefault="005C73E9" w:rsidP="00A74EF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C73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(Generalforsamling i Borgerforeningen 17/3)</w:t>
            </w:r>
          </w:p>
          <w:p w14:paraId="0A1E1172" w14:textId="77777777" w:rsidR="005C73E9" w:rsidRPr="005C73E9" w:rsidRDefault="005C73E9" w:rsidP="00A74EF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3537ADB9" w14:textId="5985F0F7" w:rsidR="005C73E9" w:rsidRPr="005C73E9" w:rsidRDefault="005C73E9" w:rsidP="00A74EF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C73E9">
              <w:rPr>
                <w:rFonts w:ascii="Calibri" w:hAnsi="Calibri" w:cs="Calibri"/>
                <w:color w:val="000000" w:themeColor="text1"/>
                <w:sz w:val="24"/>
                <w:szCs w:val="24"/>
                <w:u w:val="single"/>
              </w:rPr>
              <w:t xml:space="preserve">Kommunen </w:t>
            </w:r>
            <w:r w:rsidRPr="005C73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– se under anlægget</w:t>
            </w:r>
          </w:p>
          <w:p w14:paraId="0B2AEECF" w14:textId="3D1D76F4" w:rsidR="00A74EFE" w:rsidRPr="005C73E9" w:rsidRDefault="00A74EFE" w:rsidP="00A74EF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92446E" w:rsidRPr="00A35D34" w14:paraId="353F5875" w14:textId="77777777" w:rsidTr="000C36FC">
        <w:tc>
          <w:tcPr>
            <w:tcW w:w="3510" w:type="dxa"/>
          </w:tcPr>
          <w:p w14:paraId="6746CCBD" w14:textId="77777777" w:rsidR="0092446E" w:rsidRPr="00A35D34" w:rsidRDefault="0092446E" w:rsidP="00E4337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</w:rPr>
              <w:t>Auto-camperplads</w:t>
            </w:r>
          </w:p>
          <w:p w14:paraId="22296A12" w14:textId="77777777"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14:paraId="357E4864" w14:textId="668D344D" w:rsidR="0092446E" w:rsidRPr="00A35D34" w:rsidRDefault="008D3C1D" w:rsidP="00043B3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Ønske om at etablere en autocamper plads med op til 25-35 pladser</w:t>
            </w:r>
          </w:p>
        </w:tc>
        <w:tc>
          <w:tcPr>
            <w:tcW w:w="2126" w:type="dxa"/>
          </w:tcPr>
          <w:p w14:paraId="449E8D0C" w14:textId="77777777" w:rsidR="0092446E" w:rsidRPr="00313E86" w:rsidRDefault="008D3C1D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13E8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Gruppe:</w:t>
            </w:r>
          </w:p>
          <w:p w14:paraId="53951E82" w14:textId="1D68CF8C" w:rsidR="00313E86" w:rsidRPr="00313E86" w:rsidRDefault="008D3C1D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13E8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Steen</w:t>
            </w:r>
            <w:r w:rsidR="0043620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, </w:t>
            </w:r>
            <w:r w:rsidR="00703582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Kari,</w:t>
            </w:r>
            <w:r w:rsidR="0043620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Tage, Conny</w:t>
            </w:r>
          </w:p>
          <w:p w14:paraId="48AC00F0" w14:textId="38093FFC" w:rsidR="00313E86" w:rsidRPr="00313E86" w:rsidRDefault="00313E86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990" w:type="dxa"/>
          </w:tcPr>
          <w:p w14:paraId="57A0CBB3" w14:textId="5269113C" w:rsidR="008829A9" w:rsidRDefault="00CC454F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Kommunen mener at pladsen ikke kan bruges i forhold til</w:t>
            </w:r>
            <w:r w:rsidR="005C73E9" w:rsidRPr="005C73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lokalplan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en</w:t>
            </w:r>
            <w:r w:rsidR="005C73E9" w:rsidRPr="005C73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–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5C73E9" w:rsidRPr="005C73E9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nok mere sandsynligt at der skal en ny plads til</w:t>
            </w:r>
          </w:p>
          <w:p w14:paraId="44C5C1CF" w14:textId="6AB846B9" w:rsidR="005C73E9" w:rsidRDefault="005C73E9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Der </w:t>
            </w:r>
            <w:r w:rsidR="00CC454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r ingen opbakning fra kommunen. Det er som om kommunen ser projektet som en ny 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lastRenderedPageBreak/>
              <w:t>campingplads og ikke en parkeringsplads for autocampere.</w:t>
            </w:r>
          </w:p>
          <w:p w14:paraId="4F68FCB1" w14:textId="77777777" w:rsidR="005C73E9" w:rsidRDefault="005C73E9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Gruppen opfordres til at kontakte den tidligere borgmester Erik Buhl, så han kan hjælpe med kontakter</w:t>
            </w:r>
          </w:p>
          <w:p w14:paraId="602A4DB6" w14:textId="77777777" w:rsidR="005C73E9" w:rsidRDefault="005C73E9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Autocampere hører under vejloven</w:t>
            </w:r>
            <w:r w:rsidR="00CC454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og ikke campingreglementet</w:t>
            </w:r>
          </w:p>
          <w:p w14:paraId="111A4298" w14:textId="368CE748" w:rsidR="00CC454F" w:rsidRDefault="00CC454F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Gruppen mødes i denne uge og har ikke givet op endnu</w:t>
            </w:r>
          </w:p>
          <w:p w14:paraId="2A3E71C4" w14:textId="5C8205FD" w:rsidR="00CC454F" w:rsidRDefault="00CC454F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Møde</w:t>
            </w:r>
            <w:r w:rsidR="00B5329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vedr. midler fra Nordea Fonden den 18/3</w:t>
            </w:r>
          </w:p>
          <w:p w14:paraId="1D78902A" w14:textId="6D7ABC1F" w:rsidR="00CC454F" w:rsidRPr="005C73E9" w:rsidRDefault="00CC454F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3668AF" w:rsidRPr="00A35D34" w14:paraId="32671A00" w14:textId="77777777" w:rsidTr="00DC284C">
        <w:trPr>
          <w:trHeight w:val="1670"/>
        </w:trPr>
        <w:tc>
          <w:tcPr>
            <w:tcW w:w="3510" w:type="dxa"/>
            <w:vMerge w:val="restart"/>
          </w:tcPr>
          <w:p w14:paraId="5A314B35" w14:textId="77777777" w:rsidR="003668AF" w:rsidRPr="00A35D34" w:rsidRDefault="003668AF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Byen, gaden, områder.</w:t>
            </w:r>
          </w:p>
        </w:tc>
        <w:tc>
          <w:tcPr>
            <w:tcW w:w="4820" w:type="dxa"/>
          </w:tcPr>
          <w:p w14:paraId="6120F700" w14:textId="012D8DA6" w:rsidR="003668AF" w:rsidRPr="003668AF" w:rsidRDefault="003668AF" w:rsidP="00DC284C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13E8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Gavlmaleri:</w:t>
            </w:r>
          </w:p>
        </w:tc>
        <w:tc>
          <w:tcPr>
            <w:tcW w:w="2126" w:type="dxa"/>
          </w:tcPr>
          <w:p w14:paraId="12A6C050" w14:textId="77777777" w:rsidR="003668AF" w:rsidRDefault="003668AF" w:rsidP="00381B3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13E8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Gruppe: </w:t>
            </w:r>
          </w:p>
          <w:p w14:paraId="37F90065" w14:textId="16E52061" w:rsidR="003668AF" w:rsidRPr="00313E86" w:rsidRDefault="003668AF" w:rsidP="00DC284C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13E86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Lasse, Mette</w:t>
            </w:r>
          </w:p>
        </w:tc>
        <w:tc>
          <w:tcPr>
            <w:tcW w:w="4990" w:type="dxa"/>
          </w:tcPr>
          <w:p w14:paraId="593A4ED4" w14:textId="5B83AC6B" w:rsidR="003668AF" w:rsidRDefault="00B53291" w:rsidP="00381B3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5329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Der er indsamlet 161.000 kr. og maleriet påbegyndes til juni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.</w:t>
            </w:r>
          </w:p>
          <w:p w14:paraId="3AED0860" w14:textId="59DCF3FD" w:rsidR="00B53291" w:rsidRPr="00B53291" w:rsidRDefault="00B53291" w:rsidP="00381B3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Der kommer en artikel i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Newl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Nyt</w:t>
            </w:r>
          </w:p>
        </w:tc>
      </w:tr>
      <w:tr w:rsidR="003668AF" w:rsidRPr="00A35D34" w14:paraId="30246985" w14:textId="77777777" w:rsidTr="000C36FC">
        <w:trPr>
          <w:trHeight w:val="1274"/>
        </w:trPr>
        <w:tc>
          <w:tcPr>
            <w:tcW w:w="3510" w:type="dxa"/>
            <w:vMerge/>
          </w:tcPr>
          <w:p w14:paraId="7BBFABCC" w14:textId="77777777" w:rsidR="003668AF" w:rsidRPr="00A35D34" w:rsidRDefault="003668AF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A3CC023" w14:textId="783D2A4A" w:rsidR="003668AF" w:rsidRPr="00313E86" w:rsidRDefault="003668AF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Parkering:</w:t>
            </w:r>
          </w:p>
        </w:tc>
        <w:tc>
          <w:tcPr>
            <w:tcW w:w="2126" w:type="dxa"/>
          </w:tcPr>
          <w:p w14:paraId="07A3F4F5" w14:textId="1344EF02" w:rsidR="003668AF" w:rsidRPr="00313E86" w:rsidRDefault="003668AF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Ole</w:t>
            </w:r>
          </w:p>
        </w:tc>
        <w:tc>
          <w:tcPr>
            <w:tcW w:w="4990" w:type="dxa"/>
          </w:tcPr>
          <w:p w14:paraId="032EA960" w14:textId="265F9D8C" w:rsidR="003668AF" w:rsidRPr="00313E86" w:rsidRDefault="00B53291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Ikke noget nyt</w:t>
            </w:r>
          </w:p>
        </w:tc>
      </w:tr>
      <w:tr w:rsidR="003668AF" w:rsidRPr="00A35D34" w14:paraId="1CEFDC8C" w14:textId="77777777" w:rsidTr="000C36FC">
        <w:trPr>
          <w:trHeight w:val="1386"/>
        </w:trPr>
        <w:tc>
          <w:tcPr>
            <w:tcW w:w="3510" w:type="dxa"/>
            <w:vMerge/>
          </w:tcPr>
          <w:p w14:paraId="7FF0DC25" w14:textId="77777777" w:rsidR="003668AF" w:rsidRPr="00A35D34" w:rsidRDefault="003668AF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B1BD6BA" w14:textId="77777777" w:rsidR="003668AF" w:rsidRDefault="003668AF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Anlægget:</w:t>
            </w:r>
          </w:p>
          <w:p w14:paraId="0F19DB27" w14:textId="7C55E3D4" w:rsidR="003668AF" w:rsidRPr="003668AF" w:rsidRDefault="003668AF" w:rsidP="003668AF">
            <w:pPr>
              <w:pStyle w:val="Listeafsnit"/>
              <w:numPr>
                <w:ilvl w:val="0"/>
                <w:numId w:val="8"/>
              </w:num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Renovering af scenen</w:t>
            </w:r>
          </w:p>
        </w:tc>
        <w:tc>
          <w:tcPr>
            <w:tcW w:w="2126" w:type="dxa"/>
          </w:tcPr>
          <w:p w14:paraId="6DF9134C" w14:textId="67B7F2A9" w:rsidR="003668AF" w:rsidRPr="00313E86" w:rsidRDefault="003668AF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Lasse</w:t>
            </w:r>
          </w:p>
        </w:tc>
        <w:tc>
          <w:tcPr>
            <w:tcW w:w="4990" w:type="dxa"/>
          </w:tcPr>
          <w:p w14:paraId="42D93C85" w14:textId="77777777" w:rsidR="00B53291" w:rsidRDefault="00B53291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Borgerforeningens vedtægter bliver ændret på kommende generalforsamling og så søges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Nordeafonden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igen.</w:t>
            </w:r>
          </w:p>
          <w:p w14:paraId="7331AF1A" w14:textId="77777777" w:rsidR="00806648" w:rsidRDefault="0080664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54175F05" w14:textId="6888040C" w:rsidR="00806648" w:rsidRDefault="00806648" w:rsidP="0080664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(En skovfoged fra kommunen har set på træer, der skal stynes – ingen i Nr. Nebel vidste om det.</w:t>
            </w:r>
          </w:p>
          <w:p w14:paraId="1FA53648" w14:textId="45103E8A" w:rsidR="00806648" w:rsidRDefault="00806648" w:rsidP="0080664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lastRenderedPageBreak/>
              <w:t>Der er sat numre på træerne, men hvad numrene betyder vides ikke.)</w:t>
            </w:r>
          </w:p>
          <w:p w14:paraId="563A7D90" w14:textId="084BEB88" w:rsidR="00806648" w:rsidRPr="00313E86" w:rsidRDefault="0080664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92446E" w:rsidRPr="00A35D34" w14:paraId="7736E702" w14:textId="77777777" w:rsidTr="000C36FC">
        <w:tc>
          <w:tcPr>
            <w:tcW w:w="3510" w:type="dxa"/>
          </w:tcPr>
          <w:p w14:paraId="385D44A6" w14:textId="48EAF374"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Vinsmagning i byen</w:t>
            </w:r>
            <w:r w:rsidR="0037236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/ ølsmagning i byen</w:t>
            </w:r>
          </w:p>
        </w:tc>
        <w:tc>
          <w:tcPr>
            <w:tcW w:w="4820" w:type="dxa"/>
          </w:tcPr>
          <w:p w14:paraId="2F2FF1F7" w14:textId="77777777" w:rsidR="0092446E" w:rsidRDefault="003668AF" w:rsidP="00372360">
            <w:pPr>
              <w:textAlignment w:val="baseline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Forår og efterår tilbyder tilmeldte butikker, som er medlemmer af handelsstandsforeningen at folk kan smage på </w:t>
            </w:r>
            <w:r w:rsidR="00CB0721">
              <w:rPr>
                <w:rFonts w:ascii="Calibri" w:hAnsi="Calibri" w:cs="Calibri"/>
                <w:color w:val="000000" w:themeColor="text1"/>
              </w:rPr>
              <w:t>øl eller vin. Brugsen står for salg af billetter (glas). De tilmeldte butikker holder åbent længere.</w:t>
            </w:r>
          </w:p>
          <w:p w14:paraId="7A7C61EB" w14:textId="266B29C8" w:rsidR="000A6F3C" w:rsidRPr="00A35D34" w:rsidRDefault="00A02206" w:rsidP="00372360">
            <w:pPr>
              <w:textAlignment w:val="baseline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Forslag til dato forår 2026: 1. maj</w:t>
            </w:r>
          </w:p>
        </w:tc>
        <w:tc>
          <w:tcPr>
            <w:tcW w:w="2126" w:type="dxa"/>
          </w:tcPr>
          <w:p w14:paraId="10C5619F" w14:textId="77777777" w:rsidR="0092446E" w:rsidRPr="003668AF" w:rsidRDefault="0092446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668A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Gruppe:</w:t>
            </w:r>
          </w:p>
          <w:p w14:paraId="7F3EBDF1" w14:textId="77777777" w:rsidR="0092446E" w:rsidRPr="003668AF" w:rsidRDefault="0092446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668AF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Michael, Lone</w:t>
            </w:r>
          </w:p>
        </w:tc>
        <w:tc>
          <w:tcPr>
            <w:tcW w:w="4990" w:type="dxa"/>
          </w:tcPr>
          <w:p w14:paraId="66152820" w14:textId="2D9F1B0A" w:rsidR="001E2F0F" w:rsidRDefault="001E2F0F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309C4CB1" w14:textId="0CFE4064" w:rsidR="00437BE4" w:rsidRPr="00B53291" w:rsidRDefault="00B53291" w:rsidP="00CB0721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5329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Dato bliver den 1. maj</w:t>
            </w:r>
          </w:p>
        </w:tc>
      </w:tr>
      <w:tr w:rsidR="0092446E" w:rsidRPr="00A35D34" w14:paraId="2E43E5F0" w14:textId="77777777" w:rsidTr="000C36FC">
        <w:tc>
          <w:tcPr>
            <w:tcW w:w="3510" w:type="dxa"/>
          </w:tcPr>
          <w:p w14:paraId="2F516C6F" w14:textId="77777777" w:rsidR="0092446E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Sommer torsdage</w:t>
            </w:r>
          </w:p>
          <w:p w14:paraId="10492739" w14:textId="77777777" w:rsidR="00CB0721" w:rsidRPr="00A35D34" w:rsidRDefault="00CB0721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ED7EF1F" w14:textId="77777777" w:rsidR="0092446E" w:rsidRPr="00A35D34" w:rsidRDefault="0092446E" w:rsidP="0037236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2126" w:type="dxa"/>
          </w:tcPr>
          <w:p w14:paraId="3CFD6608" w14:textId="77777777"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90" w:type="dxa"/>
          </w:tcPr>
          <w:p w14:paraId="16EA1C14" w14:textId="42FE0845" w:rsidR="00FF704C" w:rsidRPr="00B53291" w:rsidRDefault="00B53291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5329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Intet nyt</w:t>
            </w:r>
          </w:p>
        </w:tc>
      </w:tr>
      <w:tr w:rsidR="0092446E" w:rsidRPr="00A35D34" w14:paraId="54090E47" w14:textId="77777777" w:rsidTr="000C36FC">
        <w:tc>
          <w:tcPr>
            <w:tcW w:w="3510" w:type="dxa"/>
          </w:tcPr>
          <w:p w14:paraId="7DD8E447" w14:textId="77777777" w:rsidR="0092446E" w:rsidRPr="00A35D34" w:rsidRDefault="0092446E" w:rsidP="00E4337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</w:rPr>
              <w:t>Blomsterkummer vedligehold</w:t>
            </w:r>
          </w:p>
          <w:p w14:paraId="04BA6B90" w14:textId="77777777"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18833D0" w14:textId="77777777" w:rsidR="0092446E" w:rsidRPr="00A35D34" w:rsidRDefault="0092446E" w:rsidP="0037236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2126" w:type="dxa"/>
          </w:tcPr>
          <w:p w14:paraId="3FE60D17" w14:textId="77777777" w:rsidR="0092446E" w:rsidRPr="00CB0721" w:rsidRDefault="00CB0721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B072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Gruppe:</w:t>
            </w:r>
          </w:p>
          <w:p w14:paraId="213887D5" w14:textId="0BC20DFB" w:rsidR="00CB0721" w:rsidRPr="00A35D34" w:rsidRDefault="00CB0721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CB072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Kirsten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,</w:t>
            </w:r>
            <w:r w:rsidRPr="00CB072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Vagn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og 25 frivillige</w:t>
            </w:r>
          </w:p>
        </w:tc>
        <w:tc>
          <w:tcPr>
            <w:tcW w:w="4990" w:type="dxa"/>
          </w:tcPr>
          <w:p w14:paraId="6DAE553E" w14:textId="7FEDB753" w:rsidR="00EE1BD3" w:rsidRPr="00B53291" w:rsidRDefault="00B53291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B5329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Vej og park kommer på torsdag for at se på græsser, der trænger til at blive klippe</w:t>
            </w:r>
            <w:r w:rsidR="0011392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</w:t>
            </w:r>
          </w:p>
        </w:tc>
      </w:tr>
      <w:tr w:rsidR="0092446E" w:rsidRPr="00A35D34" w14:paraId="255B2E84" w14:textId="77777777" w:rsidTr="000C36FC">
        <w:tc>
          <w:tcPr>
            <w:tcW w:w="3510" w:type="dxa"/>
          </w:tcPr>
          <w:p w14:paraId="7A75A337" w14:textId="6626F454"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N</w:t>
            </w:r>
            <w:r w:rsidR="0037236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ewl</w:t>
            </w:r>
            <w:proofErr w:type="spellEnd"/>
            <w:r w:rsidR="0037236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Nyt</w:t>
            </w:r>
          </w:p>
        </w:tc>
        <w:tc>
          <w:tcPr>
            <w:tcW w:w="4820" w:type="dxa"/>
          </w:tcPr>
          <w:p w14:paraId="686B96ED" w14:textId="16B32DC2" w:rsidR="0092446E" w:rsidRPr="00A35D34" w:rsidRDefault="00CB0721" w:rsidP="0037236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>Et lokalt blad, der omdeles fysisk i Nr. Nebel Sogn og ligger tilgængeligt i Lydum, Lunde, Outrup, Henne, Henne strand</w:t>
            </w:r>
            <w:r w:rsidR="005F2B76">
              <w:rPr>
                <w:rFonts w:ascii="Calibri" w:hAnsi="Calibri" w:cs="Calibri"/>
                <w:bCs/>
                <w:color w:val="000000" w:themeColor="text1"/>
              </w:rPr>
              <w:t>, Nymindega</w:t>
            </w:r>
            <w:r w:rsidR="002374C6">
              <w:rPr>
                <w:rFonts w:ascii="Calibri" w:hAnsi="Calibri" w:cs="Calibri"/>
                <w:bCs/>
                <w:color w:val="000000" w:themeColor="text1"/>
              </w:rPr>
              <w:t>b</w:t>
            </w:r>
            <w:r w:rsidR="005F2B76">
              <w:rPr>
                <w:rFonts w:ascii="Calibri" w:hAnsi="Calibri" w:cs="Calibri"/>
                <w:bCs/>
                <w:color w:val="000000" w:themeColor="text1"/>
              </w:rPr>
              <w:t>, Bork Havn, Sdr. Bork og Nr. Nebel.</w:t>
            </w:r>
          </w:p>
        </w:tc>
        <w:tc>
          <w:tcPr>
            <w:tcW w:w="2126" w:type="dxa"/>
          </w:tcPr>
          <w:p w14:paraId="5B2C4935" w14:textId="77777777" w:rsidR="00436768" w:rsidRDefault="0043676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Redaktion:</w:t>
            </w:r>
          </w:p>
          <w:p w14:paraId="0289E1EF" w14:textId="09674E1C" w:rsidR="0092446E" w:rsidRPr="005F2B76" w:rsidRDefault="005F2B76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Anne</w:t>
            </w:r>
            <w:r w:rsidR="000C36F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m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ette</w:t>
            </w:r>
            <w:r w:rsidR="000C36F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, Kari, Morten, Bente, Mette, Lasse, Kirsten</w:t>
            </w:r>
          </w:p>
        </w:tc>
        <w:tc>
          <w:tcPr>
            <w:tcW w:w="4990" w:type="dxa"/>
          </w:tcPr>
          <w:p w14:paraId="7EA2EBF0" w14:textId="77777777" w:rsidR="00BA6D0F" w:rsidRDefault="00B53291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72A5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Næste nummer er på vej i trykken</w:t>
            </w:r>
          </w:p>
          <w:p w14:paraId="59838391" w14:textId="225A8DAC" w:rsidR="00572A5A" w:rsidRPr="00572A5A" w:rsidRDefault="00572A5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Fint blad – ærgerligt at foreninger og andre ikke melder ind med datoer til aktivitetskalenderen</w:t>
            </w:r>
          </w:p>
        </w:tc>
      </w:tr>
      <w:tr w:rsidR="0092446E" w:rsidRPr="00A35D34" w14:paraId="0BBC583A" w14:textId="77777777" w:rsidTr="000C36FC">
        <w:tc>
          <w:tcPr>
            <w:tcW w:w="3510" w:type="dxa"/>
          </w:tcPr>
          <w:p w14:paraId="36143374" w14:textId="77777777" w:rsidR="0092446E" w:rsidRPr="00A35D34" w:rsidRDefault="0092446E" w:rsidP="00DF492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</w:rPr>
              <w:t>Cykelsti fra Nr. Nebel til Henne Kirkeby.</w:t>
            </w:r>
          </w:p>
          <w:p w14:paraId="4006B724" w14:textId="77777777" w:rsidR="0092446E" w:rsidRPr="00A35D34" w:rsidRDefault="0092446E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14:paraId="4E6AA277" w14:textId="77777777" w:rsidR="0092446E" w:rsidRPr="00A35D34" w:rsidRDefault="0092446E" w:rsidP="00BF2432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2126" w:type="dxa"/>
          </w:tcPr>
          <w:p w14:paraId="6BE78E50" w14:textId="2EEBC6D4" w:rsidR="0092446E" w:rsidRPr="00A35D34" w:rsidRDefault="0092446E" w:rsidP="0024528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 w:themeColor="text1"/>
              </w:rPr>
            </w:pPr>
            <w:r w:rsidRPr="00A35D34">
              <w:rPr>
                <w:rFonts w:ascii="Calibri" w:hAnsi="Calibri" w:cs="Calibri"/>
                <w:bCs/>
                <w:color w:val="000000" w:themeColor="text1"/>
              </w:rPr>
              <w:t>Jan</w:t>
            </w:r>
            <w:r w:rsidR="005F2B76">
              <w:rPr>
                <w:rFonts w:ascii="Calibri" w:hAnsi="Calibri" w:cs="Calibri"/>
                <w:bCs/>
                <w:color w:val="000000" w:themeColor="text1"/>
              </w:rPr>
              <w:t xml:space="preserve">, </w:t>
            </w:r>
            <w:r w:rsidRPr="00A35D34">
              <w:rPr>
                <w:rFonts w:ascii="Calibri" w:hAnsi="Calibri" w:cs="Calibri"/>
                <w:bCs/>
                <w:color w:val="000000" w:themeColor="text1"/>
              </w:rPr>
              <w:t>Max</w:t>
            </w:r>
          </w:p>
          <w:p w14:paraId="2D4B8029" w14:textId="77777777" w:rsidR="0092446E" w:rsidRPr="00A35D34" w:rsidRDefault="0092446E" w:rsidP="0024528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 w:themeColor="text1"/>
              </w:rPr>
            </w:pPr>
          </w:p>
          <w:p w14:paraId="44806A5A" w14:textId="77777777" w:rsidR="0092446E" w:rsidRPr="00A35D34" w:rsidRDefault="0092446E" w:rsidP="0024528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 w:themeColor="text1"/>
              </w:rPr>
            </w:pPr>
          </w:p>
        </w:tc>
        <w:tc>
          <w:tcPr>
            <w:tcW w:w="4990" w:type="dxa"/>
          </w:tcPr>
          <w:p w14:paraId="0D7CE726" w14:textId="675F9A8B" w:rsidR="0092446E" w:rsidRPr="00572A5A" w:rsidRDefault="00572A5A" w:rsidP="0024528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Cs/>
                <w:color w:val="000000" w:themeColor="text1"/>
              </w:rPr>
            </w:pPr>
            <w:r w:rsidRPr="00572A5A">
              <w:rPr>
                <w:rFonts w:ascii="Calibri" w:hAnsi="Calibri" w:cs="Calibri"/>
                <w:bCs/>
                <w:color w:val="000000" w:themeColor="text1"/>
              </w:rPr>
              <w:t>Intet nyt</w:t>
            </w:r>
            <w:r>
              <w:rPr>
                <w:rFonts w:ascii="Calibri" w:hAnsi="Calibri" w:cs="Calibri"/>
                <w:bCs/>
                <w:color w:val="000000" w:themeColor="text1"/>
              </w:rPr>
              <w:t xml:space="preserve"> udover info om skilte, som endnu ikke er sat op</w:t>
            </w:r>
          </w:p>
        </w:tc>
      </w:tr>
      <w:tr w:rsidR="0092446E" w:rsidRPr="00A35D34" w14:paraId="5D357336" w14:textId="77777777" w:rsidTr="000C36FC">
        <w:tc>
          <w:tcPr>
            <w:tcW w:w="3510" w:type="dxa"/>
          </w:tcPr>
          <w:p w14:paraId="53915E1E" w14:textId="77777777"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Turistinformation</w:t>
            </w:r>
          </w:p>
        </w:tc>
        <w:tc>
          <w:tcPr>
            <w:tcW w:w="4820" w:type="dxa"/>
          </w:tcPr>
          <w:p w14:paraId="0AD495D2" w14:textId="0CA48DA7" w:rsidR="0092446E" w:rsidRPr="005F2B76" w:rsidRDefault="005F2B76" w:rsidP="00DF492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  <w:r w:rsidRPr="005F2B76">
              <w:rPr>
                <w:rFonts w:ascii="Calibri" w:hAnsi="Calibri" w:cs="Calibri"/>
                <w:color w:val="000000" w:themeColor="text1"/>
              </w:rPr>
              <w:t>Ønske om t</w:t>
            </w:r>
            <w:r w:rsidR="0092446E" w:rsidRPr="005F2B76">
              <w:rPr>
                <w:rFonts w:ascii="Calibri" w:hAnsi="Calibri" w:cs="Calibri"/>
                <w:color w:val="000000" w:themeColor="text1"/>
              </w:rPr>
              <w:t>uristinformation i en butik i hovedgaden</w:t>
            </w:r>
          </w:p>
          <w:p w14:paraId="42D6F23A" w14:textId="77777777" w:rsidR="0092446E" w:rsidRPr="005F2B76" w:rsidRDefault="0092446E" w:rsidP="00372360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26" w:type="dxa"/>
          </w:tcPr>
          <w:p w14:paraId="4B176B05" w14:textId="39CB7DD3" w:rsidR="0092446E" w:rsidRPr="005F2B76" w:rsidRDefault="005F2B76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Ole</w:t>
            </w:r>
          </w:p>
        </w:tc>
        <w:tc>
          <w:tcPr>
            <w:tcW w:w="4990" w:type="dxa"/>
          </w:tcPr>
          <w:p w14:paraId="690F0989" w14:textId="77777777" w:rsidR="0095338D" w:rsidRDefault="00572A5A" w:rsidP="008A68E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572A5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Der er ikke meldt tilbage fra De sociale viceværter om de har plads til det</w:t>
            </w:r>
            <w:r w:rsidR="00B94FA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.</w:t>
            </w:r>
          </w:p>
          <w:p w14:paraId="6E5AB03D" w14:textId="4C94F0FA" w:rsidR="00B94FA4" w:rsidRDefault="0095338D" w:rsidP="008A68E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Carsten</w:t>
            </w:r>
            <w:r w:rsidR="00B94FA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fortalte om en Facebook gruppe der hedder </w:t>
            </w:r>
            <w:proofErr w:type="spellStart"/>
            <w:r w:rsidR="00B94FA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Mein</w:t>
            </w:r>
            <w:proofErr w:type="spellEnd"/>
            <w:r w:rsidR="00B94FA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94FA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Dänemark</w:t>
            </w:r>
            <w:proofErr w:type="spellEnd"/>
            <w:r w:rsidR="00B94FA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, som omtaler vores </w:t>
            </w:r>
            <w:r w:rsidR="00B94FA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lastRenderedPageBreak/>
              <w:t>område ekstremt positivt.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Man kunne med fordel lægge arrangementer ind </w:t>
            </w:r>
            <w:r w:rsidR="00D80DE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til info</w:t>
            </w:r>
          </w:p>
          <w:p w14:paraId="35AA3163" w14:textId="6C0DB03B" w:rsidR="00B94FA4" w:rsidRPr="00572A5A" w:rsidRDefault="00B94FA4" w:rsidP="008A68EA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92446E" w:rsidRPr="00A35D34" w14:paraId="4211DBC7" w14:textId="77777777" w:rsidTr="000C36FC">
        <w:tc>
          <w:tcPr>
            <w:tcW w:w="3510" w:type="dxa"/>
          </w:tcPr>
          <w:p w14:paraId="3AA27597" w14:textId="77777777" w:rsidR="0092446E" w:rsidRDefault="00B57258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J</w:t>
            </w:r>
            <w:r w:rsidR="0092446E"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ulen</w:t>
            </w:r>
          </w:p>
          <w:p w14:paraId="7DAE8902" w14:textId="77777777" w:rsidR="00372360" w:rsidRDefault="00372360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6691CD0F" w14:textId="77777777" w:rsidR="00372360" w:rsidRPr="00A35D34" w:rsidRDefault="00372360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14:paraId="7250C0D1" w14:textId="77777777" w:rsidR="0092446E" w:rsidRPr="00A35D34" w:rsidRDefault="0092446E" w:rsidP="00DF4927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126" w:type="dxa"/>
          </w:tcPr>
          <w:p w14:paraId="1F020DEF" w14:textId="77777777"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90" w:type="dxa"/>
          </w:tcPr>
          <w:p w14:paraId="2CDD54FB" w14:textId="434678AF" w:rsidR="0092446E" w:rsidRPr="003058DE" w:rsidRDefault="003058D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058D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Intet nyt</w:t>
            </w:r>
          </w:p>
        </w:tc>
      </w:tr>
      <w:tr w:rsidR="0092446E" w:rsidRPr="00A35D34" w14:paraId="6C984A4D" w14:textId="77777777" w:rsidTr="000C36FC">
        <w:tc>
          <w:tcPr>
            <w:tcW w:w="3510" w:type="dxa"/>
          </w:tcPr>
          <w:p w14:paraId="1FCC91E1" w14:textId="091B7F42" w:rsidR="00372360" w:rsidRDefault="00961F2A" w:rsidP="00E64854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Pyntepigerne</w:t>
            </w:r>
          </w:p>
          <w:p w14:paraId="7B472E29" w14:textId="48D031CC" w:rsidR="00961F2A" w:rsidRPr="00E64854" w:rsidRDefault="00961F2A" w:rsidP="00E64854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14:paraId="109EBFA0" w14:textId="77777777" w:rsidR="0092446E" w:rsidRDefault="009D6253" w:rsidP="007911F2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</w:t>
            </w:r>
            <w:r w:rsidR="00E9148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yntepigerne 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vil gerne modtage blomster, s</w:t>
            </w:r>
            <w:r w:rsidR="00E9148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om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bliver </w:t>
            </w:r>
            <w:r w:rsidR="00E9148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lave</w:t>
            </w:r>
            <w:r w:rsidR="00AA6D0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</w:t>
            </w:r>
            <w:r w:rsidR="0057031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på</w:t>
            </w:r>
            <w:r w:rsidR="00E9148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7031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krea</w:t>
            </w:r>
            <w:proofErr w:type="spellEnd"/>
            <w:r w:rsidR="00E9148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-arrangementer </w:t>
            </w:r>
            <w:r w:rsidR="00B769F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afholdt for alle i Kulturhuset</w:t>
            </w:r>
          </w:p>
          <w:p w14:paraId="1782AD10" w14:textId="5E2C275D" w:rsidR="000936F8" w:rsidRPr="00A35D34" w:rsidRDefault="000936F8" w:rsidP="007911F2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465877" w14:textId="77777777" w:rsidR="0092446E" w:rsidRDefault="00565ED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Mette A</w:t>
            </w:r>
          </w:p>
          <w:p w14:paraId="673CB422" w14:textId="77777777" w:rsidR="000936F8" w:rsidRDefault="000936F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Ulla</w:t>
            </w:r>
          </w:p>
          <w:p w14:paraId="0B360E2A" w14:textId="4E85B9AA" w:rsidR="000936F8" w:rsidRPr="00565ED8" w:rsidRDefault="000936F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Kirsten H</w:t>
            </w:r>
          </w:p>
        </w:tc>
        <w:tc>
          <w:tcPr>
            <w:tcW w:w="4990" w:type="dxa"/>
          </w:tcPr>
          <w:p w14:paraId="33CA2272" w14:textId="0364CB41" w:rsidR="0092446E" w:rsidRPr="003058DE" w:rsidRDefault="003058D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058D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Bliver sat i værk</w:t>
            </w:r>
          </w:p>
        </w:tc>
      </w:tr>
      <w:tr w:rsidR="0092446E" w:rsidRPr="00A35D34" w14:paraId="30F1A218" w14:textId="77777777" w:rsidTr="000C36FC">
        <w:trPr>
          <w:trHeight w:val="881"/>
        </w:trPr>
        <w:tc>
          <w:tcPr>
            <w:tcW w:w="3510" w:type="dxa"/>
          </w:tcPr>
          <w:p w14:paraId="2967527A" w14:textId="77777777"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Evt.</w:t>
            </w:r>
          </w:p>
        </w:tc>
        <w:tc>
          <w:tcPr>
            <w:tcW w:w="4820" w:type="dxa"/>
          </w:tcPr>
          <w:p w14:paraId="7BD3D860" w14:textId="241C8AC9" w:rsidR="0092446E" w:rsidRPr="00A35D34" w:rsidRDefault="0092446E" w:rsidP="003014C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  <w:p w14:paraId="7091CE27" w14:textId="77777777" w:rsidR="0072291B" w:rsidRDefault="0072291B" w:rsidP="003014C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  <w:p w14:paraId="5B71E8FF" w14:textId="77777777" w:rsidR="0092446E" w:rsidRPr="00A35D34" w:rsidRDefault="0092446E" w:rsidP="003014C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  <w:p w14:paraId="3C04582D" w14:textId="77777777" w:rsidR="0092446E" w:rsidRPr="00A35D34" w:rsidRDefault="0092446E" w:rsidP="003014C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126" w:type="dxa"/>
          </w:tcPr>
          <w:p w14:paraId="0DB79283" w14:textId="77777777"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90" w:type="dxa"/>
          </w:tcPr>
          <w:p w14:paraId="239F4A49" w14:textId="2A3E4FB5" w:rsidR="00DD6451" w:rsidRPr="00A35D34" w:rsidRDefault="00DD6451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C36FC" w:rsidRPr="00A35D34" w14:paraId="6CBD5A1B" w14:textId="77777777" w:rsidTr="000C36FC">
        <w:trPr>
          <w:trHeight w:val="292"/>
        </w:trPr>
        <w:tc>
          <w:tcPr>
            <w:tcW w:w="3510" w:type="dxa"/>
            <w:vMerge w:val="restart"/>
          </w:tcPr>
          <w:p w14:paraId="3E97C13D" w14:textId="76C51D81" w:rsidR="000C36FC" w:rsidRPr="000C36FC" w:rsidRDefault="000C36FC" w:rsidP="000C36FC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Nye punkter:</w:t>
            </w:r>
          </w:p>
          <w:p w14:paraId="5EDD28C9" w14:textId="77777777" w:rsidR="000C36FC" w:rsidRPr="00372360" w:rsidRDefault="000C36FC" w:rsidP="00372360">
            <w:pPr>
              <w:pStyle w:val="Listeafsni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527211C1" w14:textId="78D0ADFC" w:rsidR="000C36FC" w:rsidRPr="00372360" w:rsidRDefault="000C36FC" w:rsidP="00372360">
            <w:pPr>
              <w:pStyle w:val="Listeafsnit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14:paraId="0D7EB7A1" w14:textId="77777777" w:rsidR="000C36FC" w:rsidRDefault="000C36FC" w:rsidP="00DC284C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DC284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Mediedækning af arrangementer</w:t>
            </w:r>
          </w:p>
          <w:p w14:paraId="2DB22452" w14:textId="77777777" w:rsidR="000C36FC" w:rsidRDefault="000C36FC" w:rsidP="00DC284C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543D78B4" w14:textId="7D49857B" w:rsidR="00DC284C" w:rsidRPr="00DC284C" w:rsidRDefault="00DC284C" w:rsidP="00DC284C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4C6C47" w14:textId="77777777" w:rsidR="000C36FC" w:rsidRPr="00A35D34" w:rsidRDefault="000C36FC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90" w:type="dxa"/>
          </w:tcPr>
          <w:p w14:paraId="3254729A" w14:textId="6D81AD2F" w:rsidR="000C36FC" w:rsidRPr="003058DE" w:rsidRDefault="003058D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058D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Sættes på næste gang</w:t>
            </w:r>
          </w:p>
        </w:tc>
      </w:tr>
      <w:tr w:rsidR="000C36FC" w:rsidRPr="00A35D34" w14:paraId="54773B21" w14:textId="77777777" w:rsidTr="000C36FC">
        <w:trPr>
          <w:trHeight w:val="292"/>
        </w:trPr>
        <w:tc>
          <w:tcPr>
            <w:tcW w:w="3510" w:type="dxa"/>
            <w:vMerge/>
          </w:tcPr>
          <w:p w14:paraId="152FC5CE" w14:textId="77777777" w:rsidR="000C36FC" w:rsidRDefault="000C36FC" w:rsidP="000C36FC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72C75AC" w14:textId="77777777" w:rsidR="00DC284C" w:rsidRDefault="00DC284C" w:rsidP="00DC284C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DC284C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Markedsføring af byen</w:t>
            </w:r>
          </w:p>
          <w:p w14:paraId="0EEB10C3" w14:textId="77777777" w:rsidR="00DC284C" w:rsidRPr="00DC284C" w:rsidRDefault="00DC284C" w:rsidP="00DC284C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781ED787" w14:textId="77777777" w:rsidR="000C36FC" w:rsidRPr="00A35D34" w:rsidRDefault="000C36FC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3F4A42" w14:textId="77777777" w:rsidR="000C36FC" w:rsidRPr="00A35D34" w:rsidRDefault="000C36FC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90" w:type="dxa"/>
          </w:tcPr>
          <w:p w14:paraId="01D3D348" w14:textId="2EED5888" w:rsidR="000C36FC" w:rsidRPr="003058DE" w:rsidRDefault="003058D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058DE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Katja er i gang med at lave noget materiale for at skabe interesse for at etablere sig som ny butik</w:t>
            </w:r>
            <w:r w:rsidR="00155DEB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i byen</w:t>
            </w:r>
          </w:p>
          <w:p w14:paraId="64C42974" w14:textId="04E7F402" w:rsidR="003058DE" w:rsidRPr="003058DE" w:rsidRDefault="003058D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0C36FC" w:rsidRPr="00A35D34" w14:paraId="002F4F6C" w14:textId="77777777" w:rsidTr="000C36FC">
        <w:trPr>
          <w:trHeight w:val="292"/>
        </w:trPr>
        <w:tc>
          <w:tcPr>
            <w:tcW w:w="3510" w:type="dxa"/>
            <w:vMerge/>
          </w:tcPr>
          <w:p w14:paraId="7D2441B8" w14:textId="77777777" w:rsidR="000C36FC" w:rsidRDefault="000C36FC" w:rsidP="000C36FC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F70D9A8" w14:textId="77777777" w:rsidR="000C36FC" w:rsidRDefault="00DC284C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37236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Halloween</w:t>
            </w:r>
          </w:p>
          <w:p w14:paraId="5864C599" w14:textId="77777777" w:rsidR="00DC284C" w:rsidRDefault="00DC284C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6C2BBD69" w14:textId="5996417B" w:rsidR="00DC284C" w:rsidRPr="00A35D34" w:rsidRDefault="00DC284C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50E6618" w14:textId="77777777" w:rsidR="000C36FC" w:rsidRPr="00A35D34" w:rsidRDefault="000C36FC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90" w:type="dxa"/>
          </w:tcPr>
          <w:p w14:paraId="72FA1CC9" w14:textId="0A6922E5" w:rsidR="000C36FC" w:rsidRPr="006E2F28" w:rsidRDefault="006E2F2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Der kommer sandsynligvis et lignende arrangement</w:t>
            </w:r>
            <w:r w:rsidR="005F594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til det som Brugsen holdte sidst</w:t>
            </w:r>
          </w:p>
        </w:tc>
      </w:tr>
      <w:tr w:rsidR="00DC284C" w:rsidRPr="00A35D34" w14:paraId="2052BAAD" w14:textId="77777777" w:rsidTr="000C36FC">
        <w:trPr>
          <w:trHeight w:val="292"/>
        </w:trPr>
        <w:tc>
          <w:tcPr>
            <w:tcW w:w="3510" w:type="dxa"/>
          </w:tcPr>
          <w:p w14:paraId="20E61E6B" w14:textId="7E9F31EB" w:rsidR="00DC284C" w:rsidRDefault="00DC284C" w:rsidP="000C36FC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88B6C9F" w14:textId="77777777" w:rsidR="00DC284C" w:rsidRDefault="00DC284C" w:rsidP="00DC284C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372360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Indsamling til begravelse</w:t>
            </w:r>
          </w:p>
          <w:p w14:paraId="06A4FD9C" w14:textId="77777777" w:rsidR="00DC284C" w:rsidRDefault="00DC284C" w:rsidP="00DC284C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3729A0A0" w14:textId="726E9A8C" w:rsidR="00DC284C" w:rsidRPr="00372360" w:rsidRDefault="00DC284C" w:rsidP="00DC284C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03E4FA" w14:textId="77777777" w:rsidR="00DC284C" w:rsidRPr="00A35D34" w:rsidRDefault="00DC284C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90" w:type="dxa"/>
          </w:tcPr>
          <w:p w14:paraId="57743644" w14:textId="00D5D7B5" w:rsidR="00DC284C" w:rsidRPr="006E2F28" w:rsidRDefault="006E2F2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6E2F2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Der er intet nyt</w:t>
            </w:r>
          </w:p>
        </w:tc>
      </w:tr>
      <w:tr w:rsidR="0092446E" w:rsidRPr="00A35D34" w14:paraId="5F375AA5" w14:textId="77777777" w:rsidTr="000C36FC">
        <w:tc>
          <w:tcPr>
            <w:tcW w:w="3510" w:type="dxa"/>
          </w:tcPr>
          <w:p w14:paraId="7683AEBA" w14:textId="77777777"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A35D34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lastRenderedPageBreak/>
              <w:t>Møder 202</w:t>
            </w:r>
            <w:r w:rsidR="00826A08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14:paraId="34D30C2F" w14:textId="31CB3218" w:rsidR="0092446E" w:rsidRPr="000C36FC" w:rsidRDefault="000C36FC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Hvilken mødefrekvens ønsker vi?</w:t>
            </w:r>
          </w:p>
          <w:p w14:paraId="1F872F3C" w14:textId="77777777" w:rsidR="0092446E" w:rsidRPr="00A35D34" w:rsidRDefault="0092446E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202BC134" w14:textId="77777777" w:rsidR="0092446E" w:rsidRPr="00A35D34" w:rsidRDefault="0092446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499FA867" w14:textId="77777777" w:rsidR="0092446E" w:rsidRPr="00A35D34" w:rsidRDefault="0092446E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0C6052" w14:textId="6F5F8674" w:rsidR="0092446E" w:rsidRPr="000C36FC" w:rsidRDefault="000C36FC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0C36FC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ALL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4990" w:type="dxa"/>
          </w:tcPr>
          <w:p w14:paraId="2C0537B8" w14:textId="0EF542C5" w:rsidR="0092446E" w:rsidRPr="000C0EDB" w:rsidRDefault="000C0EDB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Et møde pr. kvartal</w:t>
            </w:r>
          </w:p>
        </w:tc>
      </w:tr>
      <w:tr w:rsidR="00DC284C" w:rsidRPr="00A35D34" w14:paraId="2E1181D2" w14:textId="77777777" w:rsidTr="000C36FC">
        <w:tc>
          <w:tcPr>
            <w:tcW w:w="3510" w:type="dxa"/>
          </w:tcPr>
          <w:p w14:paraId="19C32C58" w14:textId="77777777" w:rsidR="00DC284C" w:rsidRDefault="00DC284C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Næste møde</w:t>
            </w:r>
          </w:p>
          <w:p w14:paraId="756336DF" w14:textId="77777777" w:rsidR="00DC284C" w:rsidRDefault="00DC284C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  <w:p w14:paraId="27CC9C1F" w14:textId="48268CBB" w:rsidR="00DC284C" w:rsidRPr="00A35D34" w:rsidRDefault="00DC284C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F8E12F9" w14:textId="77777777" w:rsidR="00DC284C" w:rsidRDefault="00DC284C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7ABFC3" w14:textId="77777777" w:rsidR="00DC284C" w:rsidRPr="000C36FC" w:rsidRDefault="00DC284C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4990" w:type="dxa"/>
          </w:tcPr>
          <w:p w14:paraId="581B657E" w14:textId="7818B764" w:rsidR="00DC284C" w:rsidRPr="000C0EDB" w:rsidRDefault="000C0EDB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Mandag den 1. juni</w:t>
            </w:r>
          </w:p>
        </w:tc>
      </w:tr>
    </w:tbl>
    <w:p w14:paraId="699D4CBF" w14:textId="77777777" w:rsidR="005D3AFB" w:rsidRPr="00FE2F35" w:rsidRDefault="005D3AFB">
      <w:pPr>
        <w:rPr>
          <w:rFonts w:ascii="Calibri" w:hAnsi="Calibri" w:cs="Calibri"/>
          <w:color w:val="000000" w:themeColor="text1"/>
          <w:sz w:val="24"/>
          <w:szCs w:val="24"/>
        </w:rPr>
      </w:pPr>
    </w:p>
    <w:sectPr w:rsidR="005D3AFB" w:rsidRPr="00FE2F35" w:rsidSect="009F1EAB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15775" w14:textId="77777777" w:rsidR="004C2C6E" w:rsidRDefault="004C2C6E" w:rsidP="006E28C7">
      <w:pPr>
        <w:spacing w:after="0" w:line="240" w:lineRule="auto"/>
      </w:pPr>
      <w:r>
        <w:separator/>
      </w:r>
    </w:p>
  </w:endnote>
  <w:endnote w:type="continuationSeparator" w:id="0">
    <w:p w14:paraId="59D53A88" w14:textId="77777777" w:rsidR="004C2C6E" w:rsidRDefault="004C2C6E" w:rsidP="006E2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3808732"/>
      <w:docPartObj>
        <w:docPartGallery w:val="Page Numbers (Bottom of Page)"/>
        <w:docPartUnique/>
      </w:docPartObj>
    </w:sdtPr>
    <w:sdtEndPr/>
    <w:sdtContent>
      <w:p w14:paraId="0FCF0345" w14:textId="58576F5E" w:rsidR="003367D6" w:rsidRDefault="00DC284C">
        <w:pPr>
          <w:pStyle w:val="Sidefod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4A2A9A7" wp14:editId="718A0E67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10673080" cy="190500"/>
                  <wp:effectExtent l="9525" t="9525" r="9525" b="0"/>
                  <wp:wrapNone/>
                  <wp:docPr id="924504198" name="Group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67308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19470150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5345F4" w14:textId="77777777" w:rsidR="003367D6" w:rsidRDefault="003367D6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268389505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25193623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761938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4A2A9A7" id="Group 33" o:spid="_x0000_s1026" style="position:absolute;margin-left:0;margin-top:0;width:840.4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" filled="f" stroked="f">
                    <v:textbox inset="0,0,0,0">
                      <w:txbxContent>
                        <w:p w14:paraId="5F5345F4" w14:textId="77777777" w:rsidR="003367D6" w:rsidRDefault="003367D6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42AF6" w14:textId="77777777" w:rsidR="004C2C6E" w:rsidRDefault="004C2C6E" w:rsidP="006E28C7">
      <w:pPr>
        <w:spacing w:after="0" w:line="240" w:lineRule="auto"/>
      </w:pPr>
      <w:r>
        <w:separator/>
      </w:r>
    </w:p>
  </w:footnote>
  <w:footnote w:type="continuationSeparator" w:id="0">
    <w:p w14:paraId="3CAF52D3" w14:textId="77777777" w:rsidR="004C2C6E" w:rsidRDefault="004C2C6E" w:rsidP="006E2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71F3" w14:textId="77777777" w:rsidR="008D3C1D" w:rsidRDefault="00E07620" w:rsidP="00E07620">
    <w:pPr>
      <w:pStyle w:val="Sidehoved"/>
      <w:tabs>
        <w:tab w:val="left" w:pos="608"/>
      </w:tabs>
      <w:rPr>
        <w:rFonts w:ascii="Calibri" w:hAnsi="Calibri" w:cs="Calibri"/>
        <w:b/>
        <w:bCs/>
        <w:color w:val="4E6548"/>
        <w:sz w:val="28"/>
        <w:szCs w:val="28"/>
      </w:rPr>
    </w:pPr>
    <w:proofErr w:type="spellStart"/>
    <w:r w:rsidRPr="00E43372">
      <w:rPr>
        <w:rFonts w:ascii="Calibri" w:hAnsi="Calibri" w:cs="Calibri"/>
        <w:b/>
        <w:bCs/>
        <w:color w:val="4E6548"/>
        <w:sz w:val="28"/>
        <w:szCs w:val="28"/>
      </w:rPr>
      <w:t>B</w:t>
    </w:r>
    <w:r w:rsidR="003367D6">
      <w:rPr>
        <w:rFonts w:ascii="Calibri" w:hAnsi="Calibri" w:cs="Calibri"/>
        <w:b/>
        <w:bCs/>
        <w:color w:val="4E6548"/>
        <w:sz w:val="28"/>
        <w:szCs w:val="28"/>
      </w:rPr>
      <w:t>ymøder</w:t>
    </w:r>
    <w:proofErr w:type="spellEnd"/>
    <w:r w:rsidRPr="00E43372">
      <w:rPr>
        <w:rFonts w:ascii="Calibri" w:hAnsi="Calibri" w:cs="Calibri"/>
        <w:b/>
        <w:bCs/>
        <w:color w:val="4E6548"/>
        <w:sz w:val="28"/>
        <w:szCs w:val="28"/>
      </w:rPr>
      <w:t xml:space="preserve"> i </w:t>
    </w:r>
    <w:r w:rsidR="00B978D1" w:rsidRPr="00E43372">
      <w:rPr>
        <w:rFonts w:ascii="Calibri" w:hAnsi="Calibri" w:cs="Calibri"/>
        <w:b/>
        <w:bCs/>
        <w:color w:val="4E6548"/>
        <w:sz w:val="28"/>
        <w:szCs w:val="28"/>
      </w:rPr>
      <w:t>N</w:t>
    </w:r>
    <w:r w:rsidR="00B978D1">
      <w:rPr>
        <w:rFonts w:ascii="Calibri" w:hAnsi="Calibri" w:cs="Calibri"/>
        <w:b/>
        <w:bCs/>
        <w:color w:val="4E6548"/>
        <w:sz w:val="28"/>
        <w:szCs w:val="28"/>
      </w:rPr>
      <w:t>r</w:t>
    </w:r>
    <w:r w:rsidR="00B978D1" w:rsidRPr="00E43372">
      <w:rPr>
        <w:rFonts w:ascii="Calibri" w:hAnsi="Calibri" w:cs="Calibri"/>
        <w:b/>
        <w:bCs/>
        <w:color w:val="4E6548"/>
        <w:sz w:val="28"/>
        <w:szCs w:val="28"/>
      </w:rPr>
      <w:t>. Nebel</w:t>
    </w:r>
  </w:p>
  <w:p w14:paraId="42217736" w14:textId="3F4E7461" w:rsidR="006E28C7" w:rsidRDefault="00E07620" w:rsidP="00E07620">
    <w:pPr>
      <w:pStyle w:val="Sidehoved"/>
      <w:tabs>
        <w:tab w:val="left" w:pos="608"/>
      </w:tabs>
    </w:pPr>
    <w:r w:rsidRPr="00E43372">
      <w:rPr>
        <w:rFonts w:ascii="Calibri" w:hAnsi="Calibri" w:cs="Calibri"/>
        <w:b/>
        <w:bCs/>
        <w:color w:val="4E6548"/>
        <w:sz w:val="28"/>
        <w:szCs w:val="28"/>
      </w:rPr>
      <w:ptab w:relativeTo="margin" w:alignment="right" w:leader="none"/>
    </w:r>
    <w:r w:rsidR="003367D6">
      <w:rPr>
        <w:noProof/>
      </w:rPr>
      <w:drawing>
        <wp:inline distT="0" distB="0" distL="0" distR="0" wp14:anchorId="52A0E4CE" wp14:editId="50EF0DE1">
          <wp:extent cx="2529560" cy="1066800"/>
          <wp:effectExtent l="0" t="0" r="0" b="0"/>
          <wp:docPr id="400343566" name="Billede 1" descr="Ingen tilgængelig billedbeskrivels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gen tilgængelig billedbeskrivels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8899" cy="1079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3ACA"/>
      </v:shape>
    </w:pict>
  </w:numPicBullet>
  <w:abstractNum w:abstractNumId="0" w15:restartNumberingAfterBreak="0">
    <w:nsid w:val="06552206"/>
    <w:multiLevelType w:val="hybridMultilevel"/>
    <w:tmpl w:val="FBD8158E"/>
    <w:lvl w:ilvl="0" w:tplc="040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C6830"/>
    <w:multiLevelType w:val="hybridMultilevel"/>
    <w:tmpl w:val="817AC6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B10C7"/>
    <w:multiLevelType w:val="hybridMultilevel"/>
    <w:tmpl w:val="3C10ACD6"/>
    <w:lvl w:ilvl="0" w:tplc="AAC0FE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055D0"/>
    <w:multiLevelType w:val="hybridMultilevel"/>
    <w:tmpl w:val="85C09B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B23AC"/>
    <w:multiLevelType w:val="hybridMultilevel"/>
    <w:tmpl w:val="A098569A"/>
    <w:lvl w:ilvl="0" w:tplc="040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36E5E"/>
    <w:multiLevelType w:val="hybridMultilevel"/>
    <w:tmpl w:val="B590E7D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930F3"/>
    <w:multiLevelType w:val="hybridMultilevel"/>
    <w:tmpl w:val="39B685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823DF"/>
    <w:multiLevelType w:val="hybridMultilevel"/>
    <w:tmpl w:val="1D9A1C84"/>
    <w:lvl w:ilvl="0" w:tplc="040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775D0"/>
    <w:multiLevelType w:val="hybridMultilevel"/>
    <w:tmpl w:val="265E520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9F6526"/>
    <w:multiLevelType w:val="hybridMultilevel"/>
    <w:tmpl w:val="B06EDDD0"/>
    <w:lvl w:ilvl="0" w:tplc="040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3063E"/>
    <w:multiLevelType w:val="hybridMultilevel"/>
    <w:tmpl w:val="BD8418D8"/>
    <w:lvl w:ilvl="0" w:tplc="32204E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56760">
    <w:abstractNumId w:val="10"/>
  </w:num>
  <w:num w:numId="2" w16cid:durableId="1616793005">
    <w:abstractNumId w:val="6"/>
  </w:num>
  <w:num w:numId="3" w16cid:durableId="1407070172">
    <w:abstractNumId w:val="1"/>
  </w:num>
  <w:num w:numId="4" w16cid:durableId="32655237">
    <w:abstractNumId w:val="2"/>
  </w:num>
  <w:num w:numId="5" w16cid:durableId="1478693076">
    <w:abstractNumId w:val="4"/>
  </w:num>
  <w:num w:numId="6" w16cid:durableId="910236435">
    <w:abstractNumId w:val="9"/>
  </w:num>
  <w:num w:numId="7" w16cid:durableId="1250112865">
    <w:abstractNumId w:val="0"/>
  </w:num>
  <w:num w:numId="8" w16cid:durableId="44723376">
    <w:abstractNumId w:val="7"/>
  </w:num>
  <w:num w:numId="9" w16cid:durableId="1713459470">
    <w:abstractNumId w:val="3"/>
  </w:num>
  <w:num w:numId="10" w16cid:durableId="1479305369">
    <w:abstractNumId w:val="8"/>
  </w:num>
  <w:num w:numId="11" w16cid:durableId="20426332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7"/>
    <w:rsid w:val="00010917"/>
    <w:rsid w:val="00017651"/>
    <w:rsid w:val="00043AD1"/>
    <w:rsid w:val="00043B30"/>
    <w:rsid w:val="0007548C"/>
    <w:rsid w:val="00080ED4"/>
    <w:rsid w:val="00081324"/>
    <w:rsid w:val="00090CE4"/>
    <w:rsid w:val="000936F8"/>
    <w:rsid w:val="00093BFB"/>
    <w:rsid w:val="00095F7C"/>
    <w:rsid w:val="000A4A5A"/>
    <w:rsid w:val="000A6F3C"/>
    <w:rsid w:val="000A7453"/>
    <w:rsid w:val="000B1BFB"/>
    <w:rsid w:val="000B6EDD"/>
    <w:rsid w:val="000C0434"/>
    <w:rsid w:val="000C0EDB"/>
    <w:rsid w:val="000C36FC"/>
    <w:rsid w:val="000E7FF8"/>
    <w:rsid w:val="000F4D13"/>
    <w:rsid w:val="00113924"/>
    <w:rsid w:val="00120521"/>
    <w:rsid w:val="00136E7F"/>
    <w:rsid w:val="00140A49"/>
    <w:rsid w:val="00141ECB"/>
    <w:rsid w:val="00155DEB"/>
    <w:rsid w:val="00171FF2"/>
    <w:rsid w:val="001750CB"/>
    <w:rsid w:val="001A1324"/>
    <w:rsid w:val="001B0045"/>
    <w:rsid w:val="001C44F0"/>
    <w:rsid w:val="001E1B7C"/>
    <w:rsid w:val="001E2F0F"/>
    <w:rsid w:val="001E7D6D"/>
    <w:rsid w:val="001F0E17"/>
    <w:rsid w:val="001F14DA"/>
    <w:rsid w:val="001F4310"/>
    <w:rsid w:val="002058F5"/>
    <w:rsid w:val="00212562"/>
    <w:rsid w:val="002128FB"/>
    <w:rsid w:val="002131DA"/>
    <w:rsid w:val="00217891"/>
    <w:rsid w:val="00227FF8"/>
    <w:rsid w:val="002374C6"/>
    <w:rsid w:val="002433A3"/>
    <w:rsid w:val="0024528E"/>
    <w:rsid w:val="00251EEF"/>
    <w:rsid w:val="00262A42"/>
    <w:rsid w:val="002638FA"/>
    <w:rsid w:val="002717C8"/>
    <w:rsid w:val="002731E0"/>
    <w:rsid w:val="00277AFE"/>
    <w:rsid w:val="002A5264"/>
    <w:rsid w:val="002A5A1D"/>
    <w:rsid w:val="002C2EB3"/>
    <w:rsid w:val="002C32D2"/>
    <w:rsid w:val="002C5EBF"/>
    <w:rsid w:val="002C75C4"/>
    <w:rsid w:val="002F093E"/>
    <w:rsid w:val="002F5785"/>
    <w:rsid w:val="003014CE"/>
    <w:rsid w:val="003058DE"/>
    <w:rsid w:val="00313E86"/>
    <w:rsid w:val="003304F5"/>
    <w:rsid w:val="00332932"/>
    <w:rsid w:val="00334750"/>
    <w:rsid w:val="003367D6"/>
    <w:rsid w:val="00360856"/>
    <w:rsid w:val="003629DA"/>
    <w:rsid w:val="003668AF"/>
    <w:rsid w:val="00367F62"/>
    <w:rsid w:val="00372360"/>
    <w:rsid w:val="0037284A"/>
    <w:rsid w:val="00375F26"/>
    <w:rsid w:val="00381B38"/>
    <w:rsid w:val="003910D6"/>
    <w:rsid w:val="0039139C"/>
    <w:rsid w:val="00393040"/>
    <w:rsid w:val="003B2E8F"/>
    <w:rsid w:val="003B7B58"/>
    <w:rsid w:val="003C57BB"/>
    <w:rsid w:val="003C6EEB"/>
    <w:rsid w:val="003D59B9"/>
    <w:rsid w:val="003F2105"/>
    <w:rsid w:val="003F6559"/>
    <w:rsid w:val="0040380B"/>
    <w:rsid w:val="004151DE"/>
    <w:rsid w:val="004158D2"/>
    <w:rsid w:val="004161C0"/>
    <w:rsid w:val="004324C5"/>
    <w:rsid w:val="00436201"/>
    <w:rsid w:val="00436768"/>
    <w:rsid w:val="00437BE4"/>
    <w:rsid w:val="004405CA"/>
    <w:rsid w:val="00451A44"/>
    <w:rsid w:val="00457738"/>
    <w:rsid w:val="004A08EB"/>
    <w:rsid w:val="004B6E50"/>
    <w:rsid w:val="004C23F1"/>
    <w:rsid w:val="004C2C6E"/>
    <w:rsid w:val="004D60B1"/>
    <w:rsid w:val="004D64F1"/>
    <w:rsid w:val="004E00AB"/>
    <w:rsid w:val="004E0F40"/>
    <w:rsid w:val="004E5830"/>
    <w:rsid w:val="004E5E4A"/>
    <w:rsid w:val="004F0FCC"/>
    <w:rsid w:val="004F40D6"/>
    <w:rsid w:val="004F4A06"/>
    <w:rsid w:val="00502758"/>
    <w:rsid w:val="0051059B"/>
    <w:rsid w:val="00522B58"/>
    <w:rsid w:val="005318CB"/>
    <w:rsid w:val="005545EF"/>
    <w:rsid w:val="00563D96"/>
    <w:rsid w:val="00565ED8"/>
    <w:rsid w:val="00570317"/>
    <w:rsid w:val="00572A5A"/>
    <w:rsid w:val="0058230A"/>
    <w:rsid w:val="005958B8"/>
    <w:rsid w:val="005A04F2"/>
    <w:rsid w:val="005C726B"/>
    <w:rsid w:val="005C73E9"/>
    <w:rsid w:val="005D3AFB"/>
    <w:rsid w:val="005D4054"/>
    <w:rsid w:val="005D4A5F"/>
    <w:rsid w:val="005F2B76"/>
    <w:rsid w:val="005F594A"/>
    <w:rsid w:val="00600B4D"/>
    <w:rsid w:val="006112DC"/>
    <w:rsid w:val="006142C6"/>
    <w:rsid w:val="0062396A"/>
    <w:rsid w:val="006246F2"/>
    <w:rsid w:val="006350AB"/>
    <w:rsid w:val="006515F1"/>
    <w:rsid w:val="00657885"/>
    <w:rsid w:val="0066188D"/>
    <w:rsid w:val="00662512"/>
    <w:rsid w:val="00696883"/>
    <w:rsid w:val="006B1281"/>
    <w:rsid w:val="006C09A5"/>
    <w:rsid w:val="006E28C7"/>
    <w:rsid w:val="006E2F28"/>
    <w:rsid w:val="006F1149"/>
    <w:rsid w:val="006F7CC6"/>
    <w:rsid w:val="00703582"/>
    <w:rsid w:val="00712536"/>
    <w:rsid w:val="0071300E"/>
    <w:rsid w:val="0071354B"/>
    <w:rsid w:val="0072291B"/>
    <w:rsid w:val="00722DA1"/>
    <w:rsid w:val="007330C7"/>
    <w:rsid w:val="007369AE"/>
    <w:rsid w:val="0073724A"/>
    <w:rsid w:val="00744314"/>
    <w:rsid w:val="00760774"/>
    <w:rsid w:val="00777C11"/>
    <w:rsid w:val="007911F2"/>
    <w:rsid w:val="007B644E"/>
    <w:rsid w:val="007B7706"/>
    <w:rsid w:val="007C6954"/>
    <w:rsid w:val="007D1CE2"/>
    <w:rsid w:val="007D3640"/>
    <w:rsid w:val="007E0860"/>
    <w:rsid w:val="007F5268"/>
    <w:rsid w:val="007F5EA6"/>
    <w:rsid w:val="007F7EE8"/>
    <w:rsid w:val="00806648"/>
    <w:rsid w:val="00816FCB"/>
    <w:rsid w:val="00822D63"/>
    <w:rsid w:val="00826A08"/>
    <w:rsid w:val="0084629F"/>
    <w:rsid w:val="008669E8"/>
    <w:rsid w:val="00870533"/>
    <w:rsid w:val="00872069"/>
    <w:rsid w:val="008829A9"/>
    <w:rsid w:val="00885E1A"/>
    <w:rsid w:val="00892D42"/>
    <w:rsid w:val="00896953"/>
    <w:rsid w:val="008A18B8"/>
    <w:rsid w:val="008A1A07"/>
    <w:rsid w:val="008A2853"/>
    <w:rsid w:val="008A68EA"/>
    <w:rsid w:val="008B73E8"/>
    <w:rsid w:val="008C202C"/>
    <w:rsid w:val="008D3AC4"/>
    <w:rsid w:val="008D3C1D"/>
    <w:rsid w:val="008E5E5D"/>
    <w:rsid w:val="008F54A6"/>
    <w:rsid w:val="008F7BC9"/>
    <w:rsid w:val="0090025E"/>
    <w:rsid w:val="00902AB5"/>
    <w:rsid w:val="00917B34"/>
    <w:rsid w:val="00920DA0"/>
    <w:rsid w:val="009229E5"/>
    <w:rsid w:val="0092446E"/>
    <w:rsid w:val="009300F6"/>
    <w:rsid w:val="00931C6B"/>
    <w:rsid w:val="009509BB"/>
    <w:rsid w:val="0095338D"/>
    <w:rsid w:val="00961F2A"/>
    <w:rsid w:val="00982D3C"/>
    <w:rsid w:val="00985CFD"/>
    <w:rsid w:val="009A0AEC"/>
    <w:rsid w:val="009A1A43"/>
    <w:rsid w:val="009A7EF7"/>
    <w:rsid w:val="009B1585"/>
    <w:rsid w:val="009B222E"/>
    <w:rsid w:val="009B402A"/>
    <w:rsid w:val="009C20D8"/>
    <w:rsid w:val="009D6253"/>
    <w:rsid w:val="009F1EAB"/>
    <w:rsid w:val="009F5EC4"/>
    <w:rsid w:val="009F78EF"/>
    <w:rsid w:val="009F79C1"/>
    <w:rsid w:val="00A02206"/>
    <w:rsid w:val="00A07E7A"/>
    <w:rsid w:val="00A35D34"/>
    <w:rsid w:val="00A3791C"/>
    <w:rsid w:val="00A475A8"/>
    <w:rsid w:val="00A4767C"/>
    <w:rsid w:val="00A576E8"/>
    <w:rsid w:val="00A667D7"/>
    <w:rsid w:val="00A74EFE"/>
    <w:rsid w:val="00A934E6"/>
    <w:rsid w:val="00AA5D9C"/>
    <w:rsid w:val="00AA6D08"/>
    <w:rsid w:val="00AD4CCF"/>
    <w:rsid w:val="00AE0826"/>
    <w:rsid w:val="00AE3CFD"/>
    <w:rsid w:val="00AF55D7"/>
    <w:rsid w:val="00B22589"/>
    <w:rsid w:val="00B3536C"/>
    <w:rsid w:val="00B35664"/>
    <w:rsid w:val="00B42FFC"/>
    <w:rsid w:val="00B45F80"/>
    <w:rsid w:val="00B465EA"/>
    <w:rsid w:val="00B46DAA"/>
    <w:rsid w:val="00B53291"/>
    <w:rsid w:val="00B57258"/>
    <w:rsid w:val="00B769F4"/>
    <w:rsid w:val="00B83276"/>
    <w:rsid w:val="00B83B25"/>
    <w:rsid w:val="00B86575"/>
    <w:rsid w:val="00B87441"/>
    <w:rsid w:val="00B94FA4"/>
    <w:rsid w:val="00B978D1"/>
    <w:rsid w:val="00BA6D0F"/>
    <w:rsid w:val="00BB6C84"/>
    <w:rsid w:val="00BF2432"/>
    <w:rsid w:val="00BF655B"/>
    <w:rsid w:val="00C16294"/>
    <w:rsid w:val="00C165A5"/>
    <w:rsid w:val="00C23391"/>
    <w:rsid w:val="00C37980"/>
    <w:rsid w:val="00C57BAB"/>
    <w:rsid w:val="00C775B6"/>
    <w:rsid w:val="00C81826"/>
    <w:rsid w:val="00C8243E"/>
    <w:rsid w:val="00C87A44"/>
    <w:rsid w:val="00C913EC"/>
    <w:rsid w:val="00CB0721"/>
    <w:rsid w:val="00CB3264"/>
    <w:rsid w:val="00CC454F"/>
    <w:rsid w:val="00CD11F8"/>
    <w:rsid w:val="00CE07FF"/>
    <w:rsid w:val="00D033C9"/>
    <w:rsid w:val="00D0397B"/>
    <w:rsid w:val="00D04CBD"/>
    <w:rsid w:val="00D115F6"/>
    <w:rsid w:val="00D26DBF"/>
    <w:rsid w:val="00D34735"/>
    <w:rsid w:val="00D401C3"/>
    <w:rsid w:val="00D5115F"/>
    <w:rsid w:val="00D54938"/>
    <w:rsid w:val="00D559C3"/>
    <w:rsid w:val="00D647BB"/>
    <w:rsid w:val="00D6758C"/>
    <w:rsid w:val="00D6777E"/>
    <w:rsid w:val="00D76AEB"/>
    <w:rsid w:val="00D80DEB"/>
    <w:rsid w:val="00DA01C4"/>
    <w:rsid w:val="00DA7BB2"/>
    <w:rsid w:val="00DB01D4"/>
    <w:rsid w:val="00DB436F"/>
    <w:rsid w:val="00DB77DE"/>
    <w:rsid w:val="00DC15F0"/>
    <w:rsid w:val="00DC284C"/>
    <w:rsid w:val="00DC789E"/>
    <w:rsid w:val="00DD6451"/>
    <w:rsid w:val="00DD7C31"/>
    <w:rsid w:val="00DE40B8"/>
    <w:rsid w:val="00DF4927"/>
    <w:rsid w:val="00DF7429"/>
    <w:rsid w:val="00E068A5"/>
    <w:rsid w:val="00E07620"/>
    <w:rsid w:val="00E16A0E"/>
    <w:rsid w:val="00E410E4"/>
    <w:rsid w:val="00E419D7"/>
    <w:rsid w:val="00E43372"/>
    <w:rsid w:val="00E62F0E"/>
    <w:rsid w:val="00E6325D"/>
    <w:rsid w:val="00E641F2"/>
    <w:rsid w:val="00E64854"/>
    <w:rsid w:val="00E91488"/>
    <w:rsid w:val="00E9213B"/>
    <w:rsid w:val="00EA1670"/>
    <w:rsid w:val="00EC5607"/>
    <w:rsid w:val="00EC6FA9"/>
    <w:rsid w:val="00EE1BD3"/>
    <w:rsid w:val="00EE20FF"/>
    <w:rsid w:val="00EF203D"/>
    <w:rsid w:val="00EF2D64"/>
    <w:rsid w:val="00F1128D"/>
    <w:rsid w:val="00F12962"/>
    <w:rsid w:val="00F16F32"/>
    <w:rsid w:val="00F257D3"/>
    <w:rsid w:val="00F43452"/>
    <w:rsid w:val="00F44CC5"/>
    <w:rsid w:val="00F538A5"/>
    <w:rsid w:val="00F54C4F"/>
    <w:rsid w:val="00F54EE6"/>
    <w:rsid w:val="00F56032"/>
    <w:rsid w:val="00F710D2"/>
    <w:rsid w:val="00F77D04"/>
    <w:rsid w:val="00F80362"/>
    <w:rsid w:val="00F84460"/>
    <w:rsid w:val="00F93AB5"/>
    <w:rsid w:val="00FA0E54"/>
    <w:rsid w:val="00FA3F94"/>
    <w:rsid w:val="00FA6DA7"/>
    <w:rsid w:val="00FD32C7"/>
    <w:rsid w:val="00FD6290"/>
    <w:rsid w:val="00FD7928"/>
    <w:rsid w:val="00FE2F35"/>
    <w:rsid w:val="00FE45B5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7C925108"/>
  <w15:docId w15:val="{D09AC2F1-852D-4881-BDEC-C66E07F1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E4A"/>
  </w:style>
  <w:style w:type="paragraph" w:styleId="Overskrift1">
    <w:name w:val="heading 1"/>
    <w:basedOn w:val="Normal"/>
    <w:next w:val="Normal"/>
    <w:link w:val="Overskrift1Tegn"/>
    <w:uiPriority w:val="9"/>
    <w:qFormat/>
    <w:rsid w:val="006E2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E2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E28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2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E28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E2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E2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E2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E2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E2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E2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E2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E28C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E28C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E28C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E28C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E28C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E28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E2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E2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E2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E2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E2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E28C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E28C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E28C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E2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E28C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E28C7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6E28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E28C7"/>
  </w:style>
  <w:style w:type="paragraph" w:styleId="Sidefod">
    <w:name w:val="footer"/>
    <w:basedOn w:val="Normal"/>
    <w:link w:val="SidefodTegn"/>
    <w:uiPriority w:val="99"/>
    <w:unhideWhenUsed/>
    <w:rsid w:val="006E28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E28C7"/>
  </w:style>
  <w:style w:type="table" w:styleId="Tabel-Gitter">
    <w:name w:val="Table Grid"/>
    <w:basedOn w:val="Tabel-Normal"/>
    <w:uiPriority w:val="39"/>
    <w:rsid w:val="005D3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5D3AFB"/>
    <w:rPr>
      <w:color w:val="467886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5D3AF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43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DF4927"/>
    <w:rPr>
      <w:color w:val="96607D" w:themeColor="followedHyperlink"/>
      <w:u w:val="single"/>
    </w:rPr>
  </w:style>
  <w:style w:type="paragraph" w:customStyle="1" w:styleId="xp3">
    <w:name w:val="x_p3"/>
    <w:basedOn w:val="Normal"/>
    <w:rsid w:val="00043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</w:rPr>
  </w:style>
  <w:style w:type="character" w:customStyle="1" w:styleId="xs1">
    <w:name w:val="x_s1"/>
    <w:basedOn w:val="Standardskrifttypeiafsnit"/>
    <w:rsid w:val="00043B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E0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E08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8FE29-8E46-4FF0-AA1D-1140072D4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619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Friis Møller</dc:creator>
  <cp:lastModifiedBy>Kirsten Hand</cp:lastModifiedBy>
  <cp:revision>35</cp:revision>
  <dcterms:created xsi:type="dcterms:W3CDTF">2026-03-08T13:51:00Z</dcterms:created>
  <dcterms:modified xsi:type="dcterms:W3CDTF">2026-03-09T20:38:00Z</dcterms:modified>
</cp:coreProperties>
</file>